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9" w:rsidRDefault="00A60FD9" w:rsidP="009B4B86">
      <w:pPr>
        <w:jc w:val="center"/>
        <w:rPr>
          <w:b/>
          <w:sz w:val="28"/>
          <w:szCs w:val="28"/>
          <w:u w:val="single"/>
        </w:rPr>
      </w:pPr>
    </w:p>
    <w:p w:rsidR="00387857" w:rsidRPr="00D2543C" w:rsidRDefault="000505C7" w:rsidP="009B4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7F2BC4">
        <w:rPr>
          <w:b/>
          <w:sz w:val="28"/>
          <w:szCs w:val="28"/>
          <w:u w:val="single"/>
        </w:rPr>
        <w:t xml:space="preserve">ITUATION D'EVALUATION n°2 : </w:t>
      </w:r>
      <w:r w:rsidR="008C5828">
        <w:rPr>
          <w:b/>
          <w:sz w:val="28"/>
          <w:szCs w:val="28"/>
          <w:u w:val="single"/>
        </w:rPr>
        <w:t>EP</w:t>
      </w:r>
      <w:r w:rsidR="00D2543C" w:rsidRPr="00D2543C">
        <w:rPr>
          <w:b/>
          <w:sz w:val="28"/>
          <w:szCs w:val="28"/>
          <w:u w:val="single"/>
        </w:rPr>
        <w:t>1</w:t>
      </w:r>
      <w:r w:rsidR="00124B4D">
        <w:rPr>
          <w:b/>
          <w:sz w:val="28"/>
          <w:szCs w:val="28"/>
          <w:u w:val="single"/>
        </w:rPr>
        <w:t xml:space="preserve"> </w:t>
      </w:r>
    </w:p>
    <w:p w:rsidR="00C11A7C" w:rsidRDefault="00C11A7C" w:rsidP="00C11A7C">
      <w:pPr>
        <w:rPr>
          <w:b/>
          <w:sz w:val="24"/>
          <w:szCs w:val="24"/>
          <w:u w:val="single"/>
        </w:rPr>
      </w:pPr>
    </w:p>
    <w:p w:rsidR="000508DE" w:rsidRDefault="00C11A7C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A0D3F">
        <w:rPr>
          <w:rFonts w:ascii="Arial" w:hAnsi="Arial" w:cs="Arial"/>
          <w:b/>
          <w:sz w:val="24"/>
          <w:szCs w:val="24"/>
          <w:u w:val="single"/>
        </w:rPr>
        <w:t>Situation professionnelle :</w:t>
      </w:r>
    </w:p>
    <w:p w:rsidR="009047DF" w:rsidRDefault="000508DE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547AD">
        <w:rPr>
          <w:rFonts w:ascii="Arial" w:hAnsi="Arial" w:cs="Arial"/>
          <w:b/>
          <w:sz w:val="24"/>
          <w:szCs w:val="24"/>
        </w:rPr>
        <w:t xml:space="preserve">Madame </w:t>
      </w:r>
      <w:r w:rsidR="009047DF">
        <w:rPr>
          <w:rFonts w:ascii="Arial" w:hAnsi="Arial" w:cs="Arial"/>
          <w:b/>
          <w:sz w:val="24"/>
          <w:szCs w:val="24"/>
        </w:rPr>
        <w:t>Martin</w:t>
      </w:r>
      <w:r w:rsidRPr="002547AD">
        <w:rPr>
          <w:rFonts w:ascii="Arial" w:hAnsi="Arial" w:cs="Arial"/>
          <w:b/>
          <w:sz w:val="24"/>
          <w:szCs w:val="24"/>
        </w:rPr>
        <w:t xml:space="preserve"> </w:t>
      </w:r>
      <w:r w:rsidR="00782A67">
        <w:rPr>
          <w:rFonts w:ascii="Arial" w:hAnsi="Arial" w:cs="Arial"/>
          <w:b/>
          <w:sz w:val="24"/>
          <w:szCs w:val="24"/>
        </w:rPr>
        <w:t xml:space="preserve">est invitée à déjeuner aujourd'hui </w:t>
      </w:r>
      <w:r w:rsidR="009047DF">
        <w:rPr>
          <w:rFonts w:ascii="Arial" w:hAnsi="Arial" w:cs="Arial"/>
          <w:b/>
          <w:sz w:val="24"/>
          <w:szCs w:val="24"/>
        </w:rPr>
        <w:t>au restaurant avec son mari.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  </w:t>
      </w:r>
      <w:r w:rsidR="00782A67">
        <w:rPr>
          <w:rFonts w:ascii="Arial" w:hAnsi="Arial" w:cs="Arial"/>
          <w:b/>
          <w:sz w:val="24"/>
          <w:szCs w:val="24"/>
        </w:rPr>
        <w:t xml:space="preserve">Elle </w:t>
      </w:r>
      <w:r w:rsidR="009047DF">
        <w:rPr>
          <w:rFonts w:ascii="Arial" w:hAnsi="Arial" w:cs="Arial"/>
          <w:b/>
          <w:sz w:val="24"/>
          <w:szCs w:val="24"/>
        </w:rPr>
        <w:t xml:space="preserve">portera à cette occasion un </w:t>
      </w:r>
      <w:r w:rsidR="009B7ED8">
        <w:rPr>
          <w:rFonts w:ascii="Arial" w:hAnsi="Arial" w:cs="Arial"/>
          <w:b/>
          <w:sz w:val="24"/>
          <w:szCs w:val="24"/>
        </w:rPr>
        <w:t>tailleur noir</w:t>
      </w:r>
      <w:r w:rsidR="009047DF">
        <w:rPr>
          <w:rFonts w:ascii="Arial" w:hAnsi="Arial" w:cs="Arial"/>
          <w:b/>
          <w:sz w:val="24"/>
          <w:szCs w:val="24"/>
        </w:rPr>
        <w:t xml:space="preserve"> et rouge. </w:t>
      </w:r>
    </w:p>
    <w:p w:rsidR="009047DF" w:rsidRDefault="009047DF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Elle a rendez-vous pour un </w:t>
      </w:r>
      <w:r w:rsidR="00782A67">
        <w:rPr>
          <w:rFonts w:ascii="Arial" w:hAnsi="Arial" w:cs="Arial"/>
          <w:b/>
          <w:sz w:val="24"/>
          <w:szCs w:val="24"/>
        </w:rPr>
        <w:t>soin du visage</w:t>
      </w:r>
      <w:r w:rsidR="00FA4A89">
        <w:rPr>
          <w:rFonts w:ascii="Arial" w:hAnsi="Arial" w:cs="Arial"/>
          <w:b/>
          <w:sz w:val="24"/>
          <w:szCs w:val="24"/>
        </w:rPr>
        <w:t xml:space="preserve">, un soin des </w:t>
      </w:r>
      <w:r>
        <w:rPr>
          <w:rFonts w:ascii="Arial" w:hAnsi="Arial" w:cs="Arial"/>
          <w:b/>
          <w:sz w:val="24"/>
          <w:szCs w:val="24"/>
        </w:rPr>
        <w:t>mains</w:t>
      </w:r>
      <w:r w:rsidR="00782A67">
        <w:rPr>
          <w:rFonts w:ascii="Arial" w:hAnsi="Arial" w:cs="Arial"/>
          <w:b/>
          <w:sz w:val="24"/>
          <w:szCs w:val="24"/>
        </w:rPr>
        <w:t xml:space="preserve"> et un maquillage. </w:t>
      </w:r>
    </w:p>
    <w:p w:rsidR="008A48BA" w:rsidRPr="00FA4A89" w:rsidRDefault="00FA4A89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us sortez la fiche cliente de Madame </w:t>
      </w:r>
      <w:r w:rsidR="009047DF">
        <w:rPr>
          <w:rFonts w:ascii="Arial" w:hAnsi="Arial" w:cs="Arial"/>
          <w:b/>
          <w:sz w:val="24"/>
          <w:szCs w:val="24"/>
        </w:rPr>
        <w:t>Martin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 et préparez </w:t>
      </w:r>
      <w:r w:rsidR="002A50F5">
        <w:rPr>
          <w:rFonts w:ascii="Arial" w:hAnsi="Arial" w:cs="Arial"/>
          <w:b/>
          <w:sz w:val="24"/>
          <w:szCs w:val="24"/>
        </w:rPr>
        <w:t xml:space="preserve">la cabine pour les prestations </w:t>
      </w:r>
      <w:r w:rsidR="00C60672" w:rsidRPr="002547AD">
        <w:rPr>
          <w:rFonts w:ascii="Arial" w:hAnsi="Arial" w:cs="Arial"/>
          <w:b/>
          <w:sz w:val="24"/>
          <w:szCs w:val="24"/>
        </w:rPr>
        <w:t>à réaliser.</w:t>
      </w:r>
    </w:p>
    <w:p w:rsidR="007F2BC4" w:rsidRDefault="007F2BC4" w:rsidP="007F2BC4">
      <w:pPr>
        <w:rPr>
          <w:rFonts w:ascii="Arial" w:hAnsi="Arial" w:cs="Arial"/>
          <w:b/>
          <w:sz w:val="24"/>
          <w:szCs w:val="24"/>
          <w:u w:val="single"/>
        </w:rPr>
      </w:pPr>
    </w:p>
    <w:p w:rsidR="00C11A7C" w:rsidRPr="007F2BC4" w:rsidRDefault="003E21A3" w:rsidP="007F2BC4">
      <w:pPr>
        <w:rPr>
          <w:rFonts w:ascii="Arial" w:hAnsi="Arial" w:cs="Arial"/>
          <w:b/>
          <w:sz w:val="24"/>
          <w:szCs w:val="24"/>
          <w:u w:val="single"/>
        </w:rPr>
      </w:pPr>
      <w:r w:rsidRPr="007F2BC4">
        <w:rPr>
          <w:rFonts w:ascii="Arial" w:hAnsi="Arial" w:cs="Arial"/>
          <w:b/>
          <w:sz w:val="24"/>
          <w:szCs w:val="24"/>
          <w:u w:val="single"/>
        </w:rPr>
        <w:t>Première partie</w:t>
      </w:r>
    </w:p>
    <w:p w:rsidR="00570B6E" w:rsidRPr="009B4B86" w:rsidRDefault="002E7164" w:rsidP="002E7164">
      <w:p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Après avoir pris connaissance de la situation professionnelle et </w:t>
      </w:r>
      <w:r w:rsidR="00746912" w:rsidRPr="009B4B86">
        <w:rPr>
          <w:rFonts w:ascii="Arial" w:hAnsi="Arial" w:cs="Arial"/>
          <w:b/>
          <w:sz w:val="24"/>
          <w:szCs w:val="24"/>
        </w:rPr>
        <w:t xml:space="preserve">de la fiche </w:t>
      </w:r>
      <w:r w:rsidR="00387857" w:rsidRPr="009B4B86">
        <w:rPr>
          <w:rFonts w:ascii="Arial" w:hAnsi="Arial" w:cs="Arial"/>
          <w:b/>
          <w:sz w:val="24"/>
          <w:szCs w:val="24"/>
        </w:rPr>
        <w:t>diagnostic</w:t>
      </w:r>
      <w:r w:rsidR="00A57D27" w:rsidRPr="009B4B86">
        <w:rPr>
          <w:rFonts w:ascii="Arial" w:hAnsi="Arial" w:cs="Arial"/>
          <w:b/>
          <w:sz w:val="24"/>
          <w:szCs w:val="24"/>
        </w:rPr>
        <w:t xml:space="preserve"> (Annexe1)</w:t>
      </w:r>
      <w:r w:rsidR="00B67813" w:rsidRPr="009B4B86">
        <w:rPr>
          <w:rFonts w:ascii="Arial" w:hAnsi="Arial" w:cs="Arial"/>
          <w:b/>
          <w:sz w:val="24"/>
          <w:szCs w:val="24"/>
        </w:rPr>
        <w:t xml:space="preserve">, vous disposez de 45 minutes pour </w:t>
      </w:r>
      <w:r w:rsidRPr="009B4B86">
        <w:rPr>
          <w:rFonts w:ascii="Arial" w:hAnsi="Arial" w:cs="Arial"/>
          <w:b/>
          <w:sz w:val="24"/>
          <w:szCs w:val="24"/>
        </w:rPr>
        <w:t>:</w:t>
      </w:r>
    </w:p>
    <w:p w:rsidR="009B4B86" w:rsidRPr="009B4B86" w:rsidRDefault="002E7164" w:rsidP="00C5658C">
      <w:pPr>
        <w:pStyle w:val="Paragraphedeliste"/>
        <w:numPr>
          <w:ilvl w:val="0"/>
          <w:numId w:val="3"/>
        </w:numPr>
        <w:ind w:right="-449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D</w:t>
      </w:r>
      <w:r w:rsidR="00D2543C" w:rsidRPr="009B4B86">
        <w:rPr>
          <w:rFonts w:ascii="Arial" w:hAnsi="Arial" w:cs="Arial"/>
          <w:b/>
          <w:sz w:val="24"/>
          <w:szCs w:val="24"/>
        </w:rPr>
        <w:t>éterminer</w:t>
      </w:r>
      <w:r w:rsidRPr="009B4B86">
        <w:rPr>
          <w:rFonts w:ascii="Arial" w:hAnsi="Arial" w:cs="Arial"/>
          <w:b/>
          <w:sz w:val="24"/>
          <w:szCs w:val="24"/>
        </w:rPr>
        <w:t xml:space="preserve"> le type de peau </w:t>
      </w:r>
      <w:r w:rsidR="00D2543C" w:rsidRPr="009B4B86">
        <w:rPr>
          <w:rFonts w:ascii="Arial" w:hAnsi="Arial" w:cs="Arial"/>
          <w:b/>
          <w:sz w:val="24"/>
          <w:szCs w:val="24"/>
        </w:rPr>
        <w:t xml:space="preserve">ainsi que la ou les caractéristiques cutanées </w:t>
      </w:r>
      <w:r w:rsidR="00C5658C" w:rsidRPr="009B4B86">
        <w:rPr>
          <w:rFonts w:ascii="Arial" w:hAnsi="Arial" w:cs="Arial"/>
          <w:b/>
          <w:sz w:val="24"/>
          <w:szCs w:val="24"/>
        </w:rPr>
        <w:t>de la cliente</w:t>
      </w:r>
      <w:r w:rsidR="009B4B86" w:rsidRPr="009B4B86">
        <w:rPr>
          <w:rFonts w:ascii="Arial" w:hAnsi="Arial" w:cs="Arial"/>
          <w:b/>
          <w:sz w:val="24"/>
          <w:szCs w:val="24"/>
        </w:rPr>
        <w:t>.</w:t>
      </w:r>
    </w:p>
    <w:p w:rsidR="002E7164" w:rsidRPr="009B4B86" w:rsidRDefault="00C5658C" w:rsidP="009B4B86">
      <w:pPr>
        <w:pStyle w:val="Paragraphedeliste"/>
        <w:ind w:right="-449"/>
        <w:jc w:val="right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 </w:t>
      </w:r>
      <w:r w:rsidR="00E0558E" w:rsidRPr="009B4B86">
        <w:rPr>
          <w:rFonts w:ascii="Arial" w:hAnsi="Arial" w:cs="Arial"/>
          <w:b/>
          <w:sz w:val="24"/>
          <w:szCs w:val="24"/>
        </w:rPr>
        <w:t>(3</w:t>
      </w:r>
      <w:r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658C" w:rsidRPr="002A50F5" w:rsidRDefault="000505C7" w:rsidP="00C11A7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Madame </w:t>
      </w:r>
      <w:r w:rsidR="00EE77F3">
        <w:rPr>
          <w:rFonts w:ascii="Arial" w:hAnsi="Arial" w:cs="Arial"/>
          <w:color w:val="FF0000"/>
          <w:sz w:val="24"/>
          <w:szCs w:val="24"/>
        </w:rPr>
        <w:t>Martin</w:t>
      </w:r>
      <w:r>
        <w:rPr>
          <w:rFonts w:ascii="Arial" w:hAnsi="Arial" w:cs="Arial"/>
          <w:color w:val="FF0000"/>
          <w:sz w:val="24"/>
          <w:szCs w:val="24"/>
        </w:rPr>
        <w:t xml:space="preserve"> présente une</w:t>
      </w:r>
      <w:r w:rsidR="00C5658C" w:rsidRPr="002A50F5">
        <w:rPr>
          <w:rFonts w:ascii="Arial" w:hAnsi="Arial" w:cs="Arial"/>
          <w:color w:val="FF0000"/>
          <w:sz w:val="24"/>
          <w:szCs w:val="24"/>
        </w:rPr>
        <w:t xml:space="preserve"> peau </w:t>
      </w:r>
      <w:r w:rsidR="00054D32">
        <w:rPr>
          <w:rFonts w:ascii="Arial" w:hAnsi="Arial" w:cs="Arial"/>
          <w:color w:val="FF0000"/>
          <w:sz w:val="24"/>
          <w:szCs w:val="24"/>
        </w:rPr>
        <w:t>grasse.</w:t>
      </w:r>
    </w:p>
    <w:p w:rsidR="008A48BA" w:rsidRPr="009B4B86" w:rsidRDefault="008A48BA" w:rsidP="00C11A7C">
      <w:pPr>
        <w:rPr>
          <w:rFonts w:ascii="Arial" w:hAnsi="Arial" w:cs="Arial"/>
          <w:b/>
          <w:sz w:val="24"/>
          <w:szCs w:val="24"/>
        </w:rPr>
      </w:pPr>
    </w:p>
    <w:p w:rsidR="00570B6E" w:rsidRPr="009B4B86" w:rsidRDefault="003008F0" w:rsidP="00C11A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2-</w:t>
      </w:r>
      <w:r w:rsidR="002E7164" w:rsidRPr="009B4B86">
        <w:rPr>
          <w:rFonts w:ascii="Arial" w:hAnsi="Arial" w:cs="Arial"/>
          <w:b/>
          <w:sz w:val="24"/>
          <w:szCs w:val="24"/>
        </w:rPr>
        <w:t xml:space="preserve"> Répondre 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au questionnement </w:t>
      </w:r>
      <w:r w:rsidR="002E7164" w:rsidRPr="009B4B86">
        <w:rPr>
          <w:rFonts w:ascii="Arial" w:hAnsi="Arial" w:cs="Arial"/>
          <w:b/>
          <w:sz w:val="24"/>
          <w:szCs w:val="24"/>
        </w:rPr>
        <w:t>en r</w:t>
      </w:r>
      <w:r w:rsidR="00531457" w:rsidRPr="009B4B86">
        <w:rPr>
          <w:rFonts w:ascii="Arial" w:hAnsi="Arial" w:cs="Arial"/>
          <w:b/>
          <w:sz w:val="24"/>
          <w:szCs w:val="24"/>
        </w:rPr>
        <w:t xml:space="preserve">enseignant le document réponse (page </w:t>
      </w:r>
      <w:r w:rsidR="009A2CC5" w:rsidRPr="009B4B86">
        <w:rPr>
          <w:rFonts w:ascii="Arial" w:hAnsi="Arial" w:cs="Arial"/>
          <w:b/>
          <w:sz w:val="24"/>
          <w:szCs w:val="24"/>
        </w:rPr>
        <w:t>3/5 à 5/5</w:t>
      </w:r>
      <w:r w:rsidR="00531457" w:rsidRPr="009B4B86">
        <w:rPr>
          <w:rFonts w:ascii="Arial" w:hAnsi="Arial" w:cs="Arial"/>
          <w:b/>
          <w:sz w:val="24"/>
          <w:szCs w:val="24"/>
        </w:rPr>
        <w:t>)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 </w:t>
      </w:r>
      <w:r w:rsidR="00A57D27" w:rsidRPr="009B4B86">
        <w:rPr>
          <w:rFonts w:ascii="Arial" w:hAnsi="Arial" w:cs="Arial"/>
          <w:b/>
          <w:sz w:val="24"/>
          <w:szCs w:val="24"/>
        </w:rPr>
        <w:t>à restituer au jury à l’</w:t>
      </w:r>
      <w:r w:rsidR="00330D52" w:rsidRPr="009B4B86">
        <w:rPr>
          <w:rFonts w:ascii="Arial" w:hAnsi="Arial" w:cs="Arial"/>
          <w:b/>
          <w:sz w:val="24"/>
          <w:szCs w:val="24"/>
        </w:rPr>
        <w:t>issue des 45 minutes.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(2</w:t>
      </w:r>
      <w:r w:rsidR="00E0558E" w:rsidRPr="009B4B86">
        <w:rPr>
          <w:rFonts w:ascii="Arial" w:hAnsi="Arial" w:cs="Arial"/>
          <w:b/>
          <w:sz w:val="24"/>
          <w:szCs w:val="24"/>
        </w:rPr>
        <w:t>7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0109" w:rsidRDefault="00C50109" w:rsidP="002E7164">
      <w:pPr>
        <w:rPr>
          <w:rFonts w:ascii="Arial" w:hAnsi="Arial" w:cs="Arial"/>
          <w:sz w:val="24"/>
          <w:szCs w:val="24"/>
        </w:rPr>
      </w:pPr>
    </w:p>
    <w:p w:rsidR="00B67813" w:rsidRPr="00EA0D3F" w:rsidRDefault="00C50109" w:rsidP="002E7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</w:t>
      </w:r>
      <w:r w:rsidR="002E7164" w:rsidRPr="00EA0D3F">
        <w:rPr>
          <w:rFonts w:ascii="Arial" w:hAnsi="Arial" w:cs="Arial"/>
          <w:sz w:val="24"/>
          <w:szCs w:val="24"/>
        </w:rPr>
        <w:t xml:space="preserve">     </w:t>
      </w:r>
    </w:p>
    <w:p w:rsidR="003E21A3" w:rsidRPr="007F2BC4" w:rsidRDefault="003E21A3" w:rsidP="007F2BC4">
      <w:pPr>
        <w:rPr>
          <w:rFonts w:ascii="Arial" w:hAnsi="Arial" w:cs="Arial"/>
          <w:b/>
          <w:sz w:val="24"/>
          <w:szCs w:val="24"/>
          <w:u w:val="single"/>
        </w:rPr>
      </w:pPr>
      <w:r w:rsidRPr="007F2BC4">
        <w:rPr>
          <w:rFonts w:ascii="Arial" w:hAnsi="Arial" w:cs="Arial"/>
          <w:b/>
          <w:sz w:val="24"/>
          <w:szCs w:val="24"/>
          <w:u w:val="single"/>
        </w:rPr>
        <w:t>Deuxième partie</w:t>
      </w:r>
    </w:p>
    <w:p w:rsidR="002E7164" w:rsidRPr="00387857" w:rsidRDefault="003E21A3" w:rsidP="002E7164">
      <w:pPr>
        <w:rPr>
          <w:rFonts w:ascii="Arial" w:hAnsi="Arial" w:cs="Arial"/>
          <w:b/>
          <w:sz w:val="24"/>
          <w:szCs w:val="24"/>
          <w:u w:val="single"/>
        </w:rPr>
      </w:pPr>
      <w:r w:rsidRPr="009B4B86">
        <w:rPr>
          <w:rFonts w:ascii="Arial" w:hAnsi="Arial" w:cs="Arial"/>
          <w:b/>
          <w:sz w:val="24"/>
          <w:szCs w:val="24"/>
        </w:rPr>
        <w:t>Vo</w:t>
      </w:r>
      <w:r w:rsidR="00B67813" w:rsidRPr="00EA0D3F">
        <w:rPr>
          <w:rFonts w:ascii="Arial" w:hAnsi="Arial" w:cs="Arial"/>
          <w:b/>
          <w:sz w:val="24"/>
          <w:szCs w:val="24"/>
        </w:rPr>
        <w:t xml:space="preserve">us disposez de 2 heures pour </w:t>
      </w:r>
      <w:r w:rsidR="00B67813" w:rsidRPr="00387857">
        <w:rPr>
          <w:rFonts w:ascii="Arial" w:hAnsi="Arial" w:cs="Arial"/>
          <w:b/>
          <w:sz w:val="24"/>
          <w:szCs w:val="24"/>
          <w:u w:val="single"/>
        </w:rPr>
        <w:t>réaliser</w:t>
      </w:r>
      <w:r w:rsidR="00387857" w:rsidRPr="00387857">
        <w:rPr>
          <w:rFonts w:ascii="Arial" w:hAnsi="Arial" w:cs="Arial"/>
          <w:sz w:val="24"/>
          <w:szCs w:val="24"/>
          <w:u w:val="single"/>
        </w:rPr>
        <w:t> :</w:t>
      </w:r>
    </w:p>
    <w:p w:rsidR="00D2543C" w:rsidRPr="009B4B86" w:rsidRDefault="00D2543C" w:rsidP="00D2543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Un soin du visage adapté aux besoins de sa peau, incluant l'utilisation d'un appareil</w:t>
      </w:r>
    </w:p>
    <w:p w:rsidR="003E21A3" w:rsidRPr="009B4B86" w:rsidRDefault="00D2543C" w:rsidP="00C11A7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Un </w:t>
      </w:r>
      <w:r w:rsidR="009047DF">
        <w:rPr>
          <w:rFonts w:ascii="Arial" w:hAnsi="Arial" w:cs="Arial"/>
          <w:b/>
          <w:sz w:val="24"/>
          <w:szCs w:val="24"/>
        </w:rPr>
        <w:t>gommage des deux mains</w:t>
      </w:r>
    </w:p>
    <w:p w:rsidR="008A48BA" w:rsidRPr="00C1653E" w:rsidRDefault="002547AD" w:rsidP="00C113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Un maquillage </w:t>
      </w:r>
      <w:r w:rsidR="000505C7">
        <w:rPr>
          <w:rFonts w:ascii="Arial" w:hAnsi="Arial" w:cs="Arial"/>
          <w:b/>
          <w:sz w:val="24"/>
          <w:szCs w:val="24"/>
        </w:rPr>
        <w:t>jour</w:t>
      </w:r>
    </w:p>
    <w:p w:rsidR="008A48BA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8A48BA" w:rsidRPr="00EA0D3F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DA083D" w:rsidRDefault="00660C00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l’épreuve, vous remettrez l’ensemble des documents en votre possession au jury.</w:t>
      </w: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3008F0" w:rsidRPr="00EA0D3F" w:rsidRDefault="003008F0" w:rsidP="00C11A7C">
      <w:pPr>
        <w:rPr>
          <w:rFonts w:ascii="Arial" w:hAnsi="Arial" w:cs="Arial"/>
          <w:sz w:val="24"/>
          <w:szCs w:val="24"/>
        </w:rPr>
      </w:pPr>
    </w:p>
    <w:p w:rsidR="00C50109" w:rsidRDefault="00C50109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B86" w:rsidRDefault="009B4B86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05C7" w:rsidRDefault="000505C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5A44" w:rsidRDefault="00845A44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0D3F">
        <w:rPr>
          <w:rFonts w:ascii="Arial" w:eastAsia="Calibri" w:hAnsi="Arial" w:cs="Arial"/>
          <w:b/>
          <w:sz w:val="24"/>
          <w:szCs w:val="24"/>
        </w:rPr>
        <w:t>ANNEXE 1</w:t>
      </w:r>
      <w:r w:rsidR="00B11209">
        <w:rPr>
          <w:rFonts w:ascii="Arial" w:eastAsia="Calibri" w:hAnsi="Arial" w:cs="Arial"/>
          <w:b/>
          <w:sz w:val="24"/>
          <w:szCs w:val="24"/>
        </w:rPr>
        <w:t xml:space="preserve"> – Fiche Diagnostic</w:t>
      </w:r>
    </w:p>
    <w:p w:rsidR="00A94BF8" w:rsidRDefault="00A94BF8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4BF8" w:rsidRDefault="00A94BF8" w:rsidP="006C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FICHE CLIENTE</w:t>
      </w:r>
    </w:p>
    <w:p w:rsidR="007A23B7" w:rsidRDefault="007A23B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Civilité : </w:t>
      </w:r>
      <w:r w:rsidRPr="007A23B7">
        <w:rPr>
          <w:rFonts w:ascii="Arial" w:eastAsia="Calibri" w:hAnsi="Arial" w:cs="Arial"/>
          <w:sz w:val="24"/>
          <w:szCs w:val="24"/>
        </w:rPr>
        <w:t>Madame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Nom : </w:t>
      </w:r>
      <w:r w:rsidR="009047DF">
        <w:rPr>
          <w:rFonts w:ascii="Arial" w:eastAsia="Calibri" w:hAnsi="Arial" w:cs="Arial"/>
          <w:sz w:val="24"/>
          <w:szCs w:val="24"/>
        </w:rPr>
        <w:t>MARTIN</w:t>
      </w:r>
      <w:r w:rsidRPr="007A23B7">
        <w:rPr>
          <w:rFonts w:ascii="Arial" w:eastAsia="Calibri" w:hAnsi="Arial" w:cs="Arial"/>
          <w:b/>
          <w:sz w:val="24"/>
          <w:szCs w:val="24"/>
        </w:rPr>
        <w:tab/>
        <w:t xml:space="preserve">Prénom : </w:t>
      </w:r>
      <w:r w:rsidR="009047DF">
        <w:rPr>
          <w:rFonts w:ascii="Arial" w:eastAsia="Calibri" w:hAnsi="Arial" w:cs="Arial"/>
          <w:sz w:val="24"/>
          <w:szCs w:val="24"/>
        </w:rPr>
        <w:t>Marine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>Date de naissance :</w:t>
      </w:r>
      <w:r w:rsidR="009047DF">
        <w:rPr>
          <w:rFonts w:ascii="Arial" w:eastAsia="Calibri" w:hAnsi="Arial" w:cs="Arial"/>
          <w:sz w:val="24"/>
          <w:szCs w:val="24"/>
        </w:rPr>
        <w:t xml:space="preserve"> 12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047DF">
        <w:rPr>
          <w:rFonts w:ascii="Arial" w:eastAsia="Calibri" w:hAnsi="Arial" w:cs="Arial"/>
          <w:sz w:val="24"/>
          <w:szCs w:val="24"/>
        </w:rPr>
        <w:t>avril</w:t>
      </w:r>
      <w:r>
        <w:rPr>
          <w:rFonts w:ascii="Arial" w:eastAsia="Calibri" w:hAnsi="Arial" w:cs="Arial"/>
          <w:sz w:val="24"/>
          <w:szCs w:val="24"/>
        </w:rPr>
        <w:t xml:space="preserve"> 19</w:t>
      </w:r>
      <w:r w:rsidR="009047DF">
        <w:rPr>
          <w:rFonts w:ascii="Arial" w:eastAsia="Calibri" w:hAnsi="Arial" w:cs="Arial"/>
          <w:sz w:val="24"/>
          <w:szCs w:val="24"/>
        </w:rPr>
        <w:t>52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Adresse : </w:t>
      </w:r>
      <w:r w:rsidR="009047DF">
        <w:rPr>
          <w:rFonts w:ascii="Arial" w:eastAsia="Calibri" w:hAnsi="Arial" w:cs="Arial"/>
          <w:sz w:val="24"/>
          <w:szCs w:val="24"/>
        </w:rPr>
        <w:t xml:space="preserve">21 rue </w:t>
      </w:r>
      <w:r w:rsidR="009B7ED8">
        <w:rPr>
          <w:rFonts w:ascii="Arial" w:eastAsia="Calibri" w:hAnsi="Arial" w:cs="Arial"/>
          <w:sz w:val="24"/>
          <w:szCs w:val="24"/>
        </w:rPr>
        <w:t>du pont</w:t>
      </w:r>
      <w:r w:rsidR="009047DF">
        <w:rPr>
          <w:rFonts w:ascii="Arial" w:eastAsia="Calibri" w:hAnsi="Arial" w:cs="Arial"/>
          <w:sz w:val="24"/>
          <w:szCs w:val="24"/>
        </w:rPr>
        <w:t xml:space="preserve"> à Pont l'évêque</w:t>
      </w:r>
    </w:p>
    <w:p w:rsid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 xml:space="preserve">Profession : </w:t>
      </w:r>
      <w:r w:rsidR="009047DF">
        <w:rPr>
          <w:rFonts w:ascii="Arial" w:eastAsia="Calibri" w:hAnsi="Arial" w:cs="Arial"/>
          <w:sz w:val="24"/>
          <w:szCs w:val="24"/>
        </w:rPr>
        <w:t>Paysagiste</w:t>
      </w:r>
    </w:p>
    <w:p w:rsidR="006C68C4" w:rsidRP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Nombre d'enfants :</w:t>
      </w:r>
      <w:r w:rsidR="009047DF">
        <w:rPr>
          <w:rFonts w:ascii="Arial" w:eastAsia="Calibri" w:hAnsi="Arial" w:cs="Arial"/>
          <w:sz w:val="24"/>
          <w:szCs w:val="24"/>
        </w:rPr>
        <w:t xml:space="preserve"> 2</w:t>
      </w:r>
    </w:p>
    <w:p w:rsidR="00DA083D" w:rsidRDefault="00DA083D" w:rsidP="00C11A7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A0D3F" w:rsidRPr="00D2543C" w:rsidRDefault="006C68C4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D2543C">
        <w:rPr>
          <w:rFonts w:ascii="Arial" w:eastAsia="Calibri" w:hAnsi="Arial" w:cs="Arial"/>
          <w:b/>
          <w:i/>
          <w:sz w:val="24"/>
          <w:szCs w:val="24"/>
          <w:u w:val="single"/>
        </w:rPr>
        <w:t>CARACTERISQUES VISAGE, DECOLLETE ET COU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G</w:t>
      </w:r>
      <w:r>
        <w:rPr>
          <w:rFonts w:ascii="Arial" w:eastAsia="Calibri" w:hAnsi="Arial" w:cs="Arial"/>
          <w:b/>
          <w:sz w:val="24"/>
          <w:szCs w:val="24"/>
        </w:rPr>
        <w:t xml:space="preserve">rain de peau : </w:t>
      </w:r>
      <w:r w:rsidR="009047DF">
        <w:rPr>
          <w:rFonts w:ascii="Arial" w:eastAsia="Calibri" w:hAnsi="Arial" w:cs="Arial"/>
          <w:sz w:val="24"/>
          <w:szCs w:val="24"/>
        </w:rPr>
        <w:t>ir</w:t>
      </w:r>
      <w:r>
        <w:rPr>
          <w:rFonts w:ascii="Arial" w:eastAsia="Calibri" w:hAnsi="Arial" w:cs="Arial"/>
          <w:sz w:val="24"/>
          <w:szCs w:val="24"/>
        </w:rPr>
        <w:t>régulier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Ostia :</w:t>
      </w:r>
      <w:r w:rsidR="009047DF">
        <w:rPr>
          <w:rFonts w:ascii="Arial" w:eastAsia="Calibri" w:hAnsi="Arial" w:cs="Arial"/>
          <w:sz w:val="24"/>
          <w:szCs w:val="24"/>
        </w:rPr>
        <w:t xml:space="preserve"> dilatés</w:t>
      </w:r>
      <w:r>
        <w:rPr>
          <w:rFonts w:ascii="Arial" w:eastAsia="Calibri" w:hAnsi="Arial" w:cs="Arial"/>
          <w:sz w:val="24"/>
          <w:szCs w:val="24"/>
        </w:rPr>
        <w:t xml:space="preserve"> sur l'ensemble du visage</w:t>
      </w:r>
    </w:p>
    <w:p w:rsidR="006C68C4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Aspect visuel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047DF">
        <w:rPr>
          <w:rFonts w:ascii="Arial" w:eastAsia="Calibri" w:hAnsi="Arial" w:cs="Arial"/>
          <w:sz w:val="24"/>
          <w:szCs w:val="24"/>
        </w:rPr>
        <w:t>luisances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 w:rsidR="00DD3A7F">
        <w:rPr>
          <w:rFonts w:ascii="Arial" w:eastAsia="Calibri" w:hAnsi="Arial" w:cs="Arial"/>
          <w:sz w:val="24"/>
          <w:szCs w:val="24"/>
        </w:rPr>
        <w:t xml:space="preserve"> </w:t>
      </w:r>
      <w:r w:rsidR="009047DF">
        <w:rPr>
          <w:rFonts w:ascii="Arial" w:eastAsia="Calibri" w:hAnsi="Arial" w:cs="Arial"/>
          <w:sz w:val="24"/>
          <w:szCs w:val="24"/>
        </w:rPr>
        <w:t>aucune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="009047DF">
        <w:rPr>
          <w:rFonts w:ascii="Arial" w:eastAsia="Calibri" w:hAnsi="Arial" w:cs="Arial"/>
          <w:sz w:val="24"/>
          <w:szCs w:val="24"/>
        </w:rPr>
        <w:t>naevi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Autres imperfections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aucune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Epaisseur de la peau : </w:t>
      </w:r>
      <w:r w:rsidR="009047DF">
        <w:rPr>
          <w:rFonts w:ascii="Arial" w:eastAsia="Calibri" w:hAnsi="Arial" w:cs="Arial"/>
          <w:sz w:val="24"/>
          <w:szCs w:val="24"/>
        </w:rPr>
        <w:t>épaisse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Phototype de la cliente : </w:t>
      </w:r>
      <w:r w:rsidR="009047DF">
        <w:rPr>
          <w:rFonts w:ascii="Arial" w:eastAsia="Calibri" w:hAnsi="Arial" w:cs="Arial"/>
          <w:sz w:val="24"/>
          <w:szCs w:val="24"/>
        </w:rPr>
        <w:t>I</w:t>
      </w:r>
      <w:r w:rsidR="00616E7B">
        <w:rPr>
          <w:rFonts w:ascii="Arial" w:eastAsia="Calibri" w:hAnsi="Arial" w:cs="Arial"/>
          <w:sz w:val="24"/>
          <w:szCs w:val="24"/>
        </w:rPr>
        <w:t>II</w:t>
      </w:r>
    </w:p>
    <w:p w:rsidR="00F6182B" w:rsidRDefault="00F6182B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F6182B" w:rsidRPr="00D2543C" w:rsidRDefault="009047DF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CARACTERISQUES DES MAINS</w:t>
      </w:r>
    </w:p>
    <w:p w:rsid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4B">
        <w:rPr>
          <w:rFonts w:ascii="Arial" w:eastAsia="Calibri" w:hAnsi="Arial" w:cs="Arial"/>
          <w:sz w:val="24"/>
          <w:szCs w:val="24"/>
        </w:rPr>
        <w:t>aucune</w:t>
      </w:r>
    </w:p>
    <w:p w:rsidR="00F6182B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Pr="006C68C4">
        <w:rPr>
          <w:rFonts w:ascii="Arial" w:eastAsia="Calibri" w:hAnsi="Arial" w:cs="Arial"/>
          <w:sz w:val="24"/>
          <w:szCs w:val="24"/>
        </w:rPr>
        <w:t>aucune</w:t>
      </w:r>
    </w:p>
    <w:p w:rsidR="006C68C4" w:rsidRP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Etat de la peau :</w:t>
      </w:r>
      <w:r>
        <w:rPr>
          <w:rFonts w:ascii="Arial" w:eastAsia="Calibri" w:hAnsi="Arial" w:cs="Arial"/>
          <w:sz w:val="24"/>
          <w:szCs w:val="24"/>
        </w:rPr>
        <w:t xml:space="preserve"> sèche</w:t>
      </w:r>
      <w:r w:rsidR="009047DF">
        <w:rPr>
          <w:rFonts w:ascii="Arial" w:eastAsia="Calibri" w:hAnsi="Arial" w:cs="Arial"/>
          <w:sz w:val="24"/>
          <w:szCs w:val="24"/>
        </w:rPr>
        <w:t xml:space="preserve"> (callosités)</w:t>
      </w:r>
    </w:p>
    <w:p w:rsidR="00F6182B" w:rsidRPr="00EA0D3F" w:rsidRDefault="00F6182B" w:rsidP="00F6182B">
      <w:pPr>
        <w:rPr>
          <w:rFonts w:ascii="Arial" w:hAnsi="Arial" w:cs="Arial"/>
          <w:sz w:val="24"/>
          <w:szCs w:val="24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lastRenderedPageBreak/>
        <w:t>DOCUMENT REPONSE</w:t>
      </w:r>
    </w:p>
    <w:p w:rsidR="00C859F8" w:rsidRDefault="00723159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(</w:t>
      </w:r>
      <w:r w:rsidR="009B4B86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restituer à l’issue des 4</w:t>
      </w:r>
      <w:r w:rsidR="00C859F8"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5 minutes)</w:t>
      </w:r>
    </w:p>
    <w:p w:rsidR="007651A0" w:rsidRPr="00EA0D3F" w:rsidRDefault="007651A0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B704B" w:rsidRDefault="00C5658C" w:rsidP="00CB704B">
      <w:pPr>
        <w:pStyle w:val="Sansinterligne"/>
        <w:rPr>
          <w:rFonts w:ascii="Arial" w:hAnsi="Arial" w:cs="Arial"/>
          <w:b/>
          <w:sz w:val="24"/>
          <w:szCs w:val="24"/>
        </w:rPr>
      </w:pPr>
      <w:r w:rsidRPr="009A2CC5">
        <w:rPr>
          <w:rFonts w:ascii="Arial" w:hAnsi="Arial" w:cs="Arial"/>
          <w:b/>
          <w:sz w:val="24"/>
          <w:szCs w:val="24"/>
        </w:rPr>
        <w:t>1-</w:t>
      </w:r>
      <w:r w:rsidR="0082356A">
        <w:rPr>
          <w:rFonts w:ascii="Arial" w:hAnsi="Arial" w:cs="Arial"/>
          <w:b/>
          <w:sz w:val="24"/>
          <w:szCs w:val="24"/>
        </w:rPr>
        <w:t xml:space="preserve">Vous préparez votre cabine ainsi que les produits </w:t>
      </w:r>
      <w:r w:rsidR="00056B1B">
        <w:rPr>
          <w:rFonts w:ascii="Arial" w:hAnsi="Arial" w:cs="Arial"/>
          <w:b/>
          <w:sz w:val="24"/>
          <w:szCs w:val="24"/>
        </w:rPr>
        <w:t xml:space="preserve">et l'appareil </w:t>
      </w:r>
      <w:r w:rsidR="0082356A">
        <w:rPr>
          <w:rFonts w:ascii="Arial" w:hAnsi="Arial" w:cs="Arial"/>
          <w:b/>
          <w:sz w:val="24"/>
          <w:szCs w:val="24"/>
        </w:rPr>
        <w:t>que vous allez utiliser.</w:t>
      </w:r>
    </w:p>
    <w:p w:rsidR="00041F23" w:rsidRPr="00041F23" w:rsidRDefault="00056B1B" w:rsidP="00CB704B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bookmarkStart w:id="0" w:name="_GoBack"/>
      <w:bookmarkEnd w:id="0"/>
      <w:r w:rsidR="005D1612">
        <w:rPr>
          <w:rFonts w:ascii="Arial" w:hAnsi="Arial" w:cs="Arial"/>
          <w:b/>
          <w:sz w:val="24"/>
          <w:szCs w:val="24"/>
        </w:rPr>
        <w:t>17 points</w:t>
      </w:r>
      <w:r w:rsidR="00C7693E">
        <w:rPr>
          <w:rFonts w:ascii="Arial" w:hAnsi="Arial" w:cs="Arial"/>
          <w:b/>
          <w:sz w:val="24"/>
          <w:szCs w:val="24"/>
        </w:rPr>
        <w:t>)</w:t>
      </w:r>
    </w:p>
    <w:p w:rsidR="00041F23" w:rsidRDefault="009B7ED8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Nommer</w:t>
      </w:r>
      <w:r w:rsidR="00B2713A">
        <w:rPr>
          <w:rFonts w:ascii="Arial" w:hAnsi="Arial" w:cs="Arial"/>
          <w:sz w:val="24"/>
          <w:szCs w:val="24"/>
        </w:rPr>
        <w:t xml:space="preserve"> le </w:t>
      </w:r>
      <w:r w:rsidR="00A86AFF">
        <w:rPr>
          <w:rFonts w:ascii="Arial" w:hAnsi="Arial" w:cs="Arial"/>
          <w:sz w:val="24"/>
          <w:szCs w:val="24"/>
        </w:rPr>
        <w:t xml:space="preserve">phénomène responsable </w:t>
      </w:r>
      <w:r w:rsidR="00B2713A">
        <w:rPr>
          <w:rFonts w:ascii="Arial" w:hAnsi="Arial" w:cs="Arial"/>
          <w:sz w:val="24"/>
          <w:szCs w:val="24"/>
        </w:rPr>
        <w:t xml:space="preserve">du type de </w:t>
      </w:r>
      <w:r w:rsidR="0082356A">
        <w:rPr>
          <w:rFonts w:ascii="Arial" w:hAnsi="Arial" w:cs="Arial"/>
          <w:sz w:val="24"/>
          <w:szCs w:val="24"/>
        </w:rPr>
        <w:t xml:space="preserve">peau de votre cliente. </w:t>
      </w:r>
      <w:r w:rsidR="003C2DCB">
        <w:rPr>
          <w:rFonts w:ascii="Arial" w:hAnsi="Arial" w:cs="Arial"/>
          <w:sz w:val="24"/>
          <w:szCs w:val="24"/>
        </w:rPr>
        <w:t>(3 points)</w:t>
      </w:r>
      <w:r w:rsidR="0082356A">
        <w:rPr>
          <w:rFonts w:ascii="Arial" w:hAnsi="Arial" w:cs="Arial"/>
          <w:sz w:val="24"/>
          <w:szCs w:val="24"/>
        </w:rPr>
        <w:t xml:space="preserve"> </w:t>
      </w:r>
    </w:p>
    <w:p w:rsidR="00041F23" w:rsidRPr="00C5658C" w:rsidRDefault="0082356A" w:rsidP="0082356A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La peau grasse </w:t>
      </w:r>
      <w:r w:rsidR="00A86AFF">
        <w:rPr>
          <w:rFonts w:ascii="Arial" w:hAnsi="Arial" w:cs="Arial"/>
          <w:color w:val="FF0000"/>
          <w:sz w:val="24"/>
          <w:szCs w:val="24"/>
        </w:rPr>
        <w:t>est due à</w:t>
      </w:r>
      <w:r>
        <w:rPr>
          <w:rFonts w:ascii="Arial" w:hAnsi="Arial" w:cs="Arial"/>
          <w:color w:val="FF0000"/>
          <w:sz w:val="24"/>
          <w:szCs w:val="24"/>
        </w:rPr>
        <w:t xml:space="preserve"> une production excessive de sébum</w:t>
      </w:r>
      <w:r w:rsidR="003C2DCB">
        <w:rPr>
          <w:rFonts w:ascii="Arial" w:hAnsi="Arial" w:cs="Arial"/>
          <w:color w:val="FF0000"/>
          <w:sz w:val="24"/>
          <w:szCs w:val="24"/>
        </w:rPr>
        <w:t xml:space="preserve"> qui créé un aspect luisant à la surface de la peau.</w:t>
      </w:r>
    </w:p>
    <w:p w:rsidR="00041F23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9A2CC5" w:rsidRDefault="009B7ED8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9A2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Citer</w:t>
      </w:r>
      <w:r w:rsidR="003C2DCB">
        <w:rPr>
          <w:rFonts w:ascii="Arial" w:hAnsi="Arial" w:cs="Arial"/>
          <w:sz w:val="24"/>
          <w:szCs w:val="24"/>
        </w:rPr>
        <w:t xml:space="preserve"> </w:t>
      </w:r>
      <w:r w:rsidR="007F2BC4">
        <w:rPr>
          <w:rFonts w:ascii="Arial" w:hAnsi="Arial" w:cs="Arial"/>
          <w:sz w:val="24"/>
          <w:szCs w:val="24"/>
        </w:rPr>
        <w:t>deux</w:t>
      </w:r>
      <w:r w:rsidR="003C2DCB">
        <w:rPr>
          <w:rFonts w:ascii="Arial" w:hAnsi="Arial" w:cs="Arial"/>
          <w:sz w:val="24"/>
          <w:szCs w:val="24"/>
        </w:rPr>
        <w:t xml:space="preserve"> lésions souvent présentes sur ce type de peau. (2</w:t>
      </w:r>
      <w:r w:rsidR="00041F23" w:rsidRPr="009A2CC5">
        <w:rPr>
          <w:rFonts w:ascii="Arial" w:hAnsi="Arial" w:cs="Arial"/>
          <w:sz w:val="24"/>
          <w:szCs w:val="24"/>
        </w:rPr>
        <w:t xml:space="preserve"> p</w:t>
      </w:r>
      <w:r w:rsidR="007651A0">
        <w:rPr>
          <w:rFonts w:ascii="Arial" w:hAnsi="Arial" w:cs="Arial"/>
          <w:sz w:val="24"/>
          <w:szCs w:val="24"/>
        </w:rPr>
        <w:t>oin</w:t>
      </w:r>
      <w:r w:rsidR="00041F23" w:rsidRPr="009A2CC5">
        <w:rPr>
          <w:rFonts w:ascii="Arial" w:hAnsi="Arial" w:cs="Arial"/>
          <w:sz w:val="24"/>
          <w:szCs w:val="24"/>
        </w:rPr>
        <w:t>ts)</w:t>
      </w:r>
    </w:p>
    <w:p w:rsidR="00041F23" w:rsidRDefault="003C2DCB" w:rsidP="003C2DC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- Les comédons</w:t>
      </w:r>
    </w:p>
    <w:p w:rsidR="003C2DCB" w:rsidRDefault="003C2DCB" w:rsidP="003C2DCB">
      <w:pPr>
        <w:spacing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- Les pustules</w:t>
      </w:r>
    </w:p>
    <w:p w:rsidR="00056B1B" w:rsidRDefault="00056B1B" w:rsidP="003C2DCB">
      <w:pPr>
        <w:spacing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56B1B" w:rsidRDefault="00056B1B" w:rsidP="003C2DC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56B1B">
        <w:rPr>
          <w:rFonts w:ascii="Arial" w:hAnsi="Arial" w:cs="Arial"/>
          <w:bCs/>
          <w:sz w:val="24"/>
          <w:szCs w:val="24"/>
        </w:rPr>
        <w:t>1.3</w:t>
      </w:r>
      <w:r>
        <w:rPr>
          <w:rFonts w:ascii="Arial" w:hAnsi="Arial" w:cs="Arial"/>
          <w:bCs/>
          <w:sz w:val="24"/>
          <w:szCs w:val="24"/>
        </w:rPr>
        <w:t xml:space="preserve"> Annoter le schéma de l'appareil et le nommer</w:t>
      </w:r>
      <w:r w:rsidR="007651A0">
        <w:rPr>
          <w:rFonts w:ascii="Arial" w:hAnsi="Arial" w:cs="Arial"/>
          <w:bCs/>
          <w:sz w:val="24"/>
          <w:szCs w:val="24"/>
        </w:rPr>
        <w:t>. (</w:t>
      </w:r>
      <w:r w:rsidR="00C941D4">
        <w:rPr>
          <w:rFonts w:ascii="Arial" w:hAnsi="Arial" w:cs="Arial"/>
          <w:bCs/>
          <w:sz w:val="24"/>
          <w:szCs w:val="24"/>
        </w:rPr>
        <w:t>4</w:t>
      </w:r>
      <w:r w:rsidR="007651A0">
        <w:rPr>
          <w:rFonts w:ascii="Arial" w:hAnsi="Arial" w:cs="Arial"/>
          <w:bCs/>
          <w:sz w:val="24"/>
          <w:szCs w:val="24"/>
        </w:rPr>
        <w:t xml:space="preserve"> points)</w:t>
      </w:r>
    </w:p>
    <w:p w:rsidR="007651A0" w:rsidRPr="000A24BE" w:rsidRDefault="000A24BE" w:rsidP="000A24BE">
      <w:pPr>
        <w:spacing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0A24BE">
        <w:rPr>
          <w:rFonts w:ascii="Arial" w:hAnsi="Arial" w:cs="Arial"/>
          <w:bCs/>
          <w:color w:val="FF0000"/>
          <w:sz w:val="24"/>
          <w:szCs w:val="24"/>
        </w:rPr>
        <w:t>Appareil à dépresso-aspiration</w:t>
      </w:r>
    </w:p>
    <w:p w:rsidR="006561ED" w:rsidRDefault="00CF2AE6" w:rsidP="007651A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4" style="position:absolute;left:0;text-align:left;margin-left:279.75pt;margin-top:21.85pt;width:71.65pt;height:29.95pt;z-index:251701248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Interrupteur marche/arrêt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w:pict>
          <v:rect id="_x0000_s1086" style="position:absolute;left:0;text-align:left;margin-left:475.9pt;margin-top:144.65pt;width:61.9pt;height:18.3pt;z-index:251713536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Rides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w:pict>
          <v:rect id="_x0000_s1085" style="position:absolute;left:0;text-align:left;margin-left:450.75pt;margin-top:162.95pt;width:61.9pt;height:18.3pt;z-index:251712512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Comédons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w:pict>
          <v:rect id="_x0000_s1084" style="position:absolute;left:0;text-align:left;margin-left:443.25pt;margin-top:181.25pt;width:61.9pt;height:18.3pt;z-index:251711488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Sébum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w:pict>
          <v:rect id="_x0000_s1083" style="position:absolute;left:0;text-align:left;margin-left:429.75pt;margin-top:206.75pt;width:61.9pt;height:18.3pt;z-index:251710464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Comédons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w:pict>
          <v:rect id="_x0000_s1082" style="position:absolute;left:0;text-align:left;margin-left:394.5pt;margin-top:231.1pt;width:61.9pt;height:18.3pt;z-index:251709440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Stimulation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w:pict>
          <v:rect id="_x0000_s1081" style="position:absolute;left:0;text-align:left;margin-left:365.25pt;margin-top:257.1pt;width:61.9pt;height:18.3pt;z-index:251708416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Stimulation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80" style="position:absolute;left:0;text-align:left;margin-left:252pt;margin-top:268.25pt;width:61.9pt;height:18.3pt;z-index:251707392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Ventouse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9" style="position:absolute;left:0;text-align:left;margin-left:159pt;margin-top:187.25pt;width:71.65pt;height:29.95pt;z-index:251706368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Adaptateur caoutchouc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8" style="position:absolute;left:0;text-align:left;margin-left:32.25pt;margin-top:108.15pt;width:71.65pt;height:21.3pt;z-index:251705344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Tuyau souple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7" style="position:absolute;left:0;text-align:left;margin-left:41.2pt;margin-top:71.35pt;width:71.65pt;height:31.5pt;z-index:251704320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Orifice d'aspiration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6" style="position:absolute;left:0;text-align:left;margin-left:399pt;margin-top:27.1pt;width:71.65pt;height:21pt;z-index:251703296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Cordon secteur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5" style="position:absolute;left:0;text-align:left;margin-left:305.2pt;margin-top:57.5pt;width:53.3pt;height:31.5pt;z-index:251702272">
            <v:textbox>
              <w:txbxContent>
                <w:p w:rsidR="000A24BE" w:rsidRPr="00233761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761">
                    <w:rPr>
                      <w:color w:val="FF0000"/>
                      <w:sz w:val="18"/>
                      <w:szCs w:val="18"/>
                    </w:rPr>
                    <w:t>Voyant lumineux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3" style="position:absolute;left:0;text-align:left;margin-left:112.85pt;margin-top:27.1pt;width:71.65pt;height:21pt;z-index:251700224">
            <v:textbox>
              <w:txbxContent>
                <w:p w:rsidR="000A24BE" w:rsidRPr="000A24BE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A24BE">
                    <w:rPr>
                      <w:color w:val="FF0000"/>
                      <w:sz w:val="18"/>
                      <w:szCs w:val="18"/>
                    </w:rPr>
                    <w:t>Potentiomètre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ect id="_x0000_s1072" style="position:absolute;left:0;text-align:left;margin-left:204.75pt;margin-top:10.65pt;width:71.65pt;height:29.95pt;z-index:251699200">
            <v:textbox>
              <w:txbxContent>
                <w:p w:rsidR="000A24BE" w:rsidRPr="000A24BE" w:rsidRDefault="000A24BE" w:rsidP="000A24B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A24BE">
                    <w:rPr>
                      <w:color w:val="FF0000"/>
                      <w:sz w:val="18"/>
                      <w:szCs w:val="18"/>
                    </w:rPr>
                    <w:t>Coffret métallique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070" style="position:absolute;left:0;text-align:left;margin-left:372.75pt;margin-top:238.65pt;width:127.5pt;height:44.25pt;z-index:251697152" fillcolor="white [3212]" stroked="f"/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roundrect id="_x0000_s1071" style="position:absolute;left:0;text-align:left;margin-left:433.9pt;margin-top:204.15pt;width:34.1pt;height:49.15pt;z-index:251698176" arcsize="10923f" fillcolor="white [3212]" stroked="f"/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069" style="position:absolute;left:0;text-align:left;margin-left:240.4pt;margin-top:258.9pt;width:25.5pt;height:22.1pt;z-index:251696128" fillcolor="white [3212]" stroked="f"/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067" style="position:absolute;left:0;text-align:left;margin-left:159pt;margin-top:253.3pt;width:25.5pt;height:22.1pt;z-index:251695104" fillcolor="white [3212]" stroked="f"/>
        </w:pict>
      </w:r>
      <w:r w:rsidR="007651A0" w:rsidRPr="007651A0"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5498757" cy="3409950"/>
            <wp:effectExtent l="19050" t="0" r="6693" b="0"/>
            <wp:docPr id="5" name="Image 1" descr="F:\NOUVEAUX COURS\schémas scannés\app dépresso a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VEAUX COURS\schémas scannés\app dépresso aspi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78" b="2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5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ED" w:rsidRDefault="006561ED" w:rsidP="00041F23">
      <w:pPr>
        <w:rPr>
          <w:rFonts w:ascii="Arial" w:hAnsi="Arial" w:cs="Arial"/>
          <w:bCs/>
          <w:sz w:val="24"/>
          <w:szCs w:val="24"/>
        </w:rPr>
      </w:pPr>
    </w:p>
    <w:p w:rsidR="00EE77F3" w:rsidRPr="00EE77F3" w:rsidRDefault="00EE77F3" w:rsidP="00EE77F3">
      <w:pPr>
        <w:jc w:val="center"/>
        <w:rPr>
          <w:rFonts w:ascii="Arial" w:hAnsi="Arial" w:cs="Arial"/>
          <w:bCs/>
          <w:i/>
          <w:sz w:val="18"/>
          <w:szCs w:val="18"/>
          <w:u w:val="single"/>
        </w:rPr>
      </w:pPr>
      <w:r w:rsidRPr="00EE77F3">
        <w:rPr>
          <w:rFonts w:ascii="Arial" w:hAnsi="Arial" w:cs="Arial"/>
          <w:bCs/>
          <w:i/>
          <w:sz w:val="18"/>
          <w:szCs w:val="18"/>
          <w:u w:val="single"/>
        </w:rPr>
        <w:t>Source :</w:t>
      </w:r>
      <w:r w:rsidRPr="00EE77F3">
        <w:rPr>
          <w:rFonts w:ascii="Arial" w:hAnsi="Arial" w:cs="Arial"/>
          <w:bCs/>
          <w:i/>
          <w:sz w:val="18"/>
          <w:szCs w:val="18"/>
        </w:rPr>
        <w:t xml:space="preserve"> Esthétique Cosmétique CAP/BP/BAC PRO Editions MASSON</w:t>
      </w:r>
    </w:p>
    <w:p w:rsidR="007651A0" w:rsidRDefault="009B7ED8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 Nommer</w:t>
      </w:r>
      <w:r w:rsidR="007651A0">
        <w:rPr>
          <w:rFonts w:ascii="Arial" w:hAnsi="Arial" w:cs="Arial"/>
          <w:bCs/>
          <w:sz w:val="24"/>
          <w:szCs w:val="24"/>
        </w:rPr>
        <w:t xml:space="preserve"> les accessoires utilisés avec cet appareil. (1 point)</w:t>
      </w:r>
    </w:p>
    <w:p w:rsid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  <w:r w:rsidRPr="007651A0">
        <w:rPr>
          <w:rFonts w:ascii="Arial" w:hAnsi="Arial" w:cs="Arial"/>
          <w:bCs/>
          <w:color w:val="FF0000"/>
          <w:sz w:val="24"/>
          <w:szCs w:val="24"/>
        </w:rPr>
        <w:t>Les ventouses</w:t>
      </w:r>
    </w:p>
    <w:p w:rsidR="007651A0" w:rsidRP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</w:p>
    <w:p w:rsidR="007651A0" w:rsidRDefault="009B7ED8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 Citer</w:t>
      </w:r>
      <w:r w:rsidR="007651A0">
        <w:rPr>
          <w:rFonts w:ascii="Arial" w:hAnsi="Arial" w:cs="Arial"/>
          <w:bCs/>
          <w:sz w:val="24"/>
          <w:szCs w:val="24"/>
        </w:rPr>
        <w:t xml:space="preserve"> les deux modes d'utilisation de ces accessoires. (2 points)</w:t>
      </w:r>
    </w:p>
    <w:p w:rsidR="007651A0" w:rsidRP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  <w:r w:rsidRPr="007651A0">
        <w:rPr>
          <w:rFonts w:ascii="Arial" w:hAnsi="Arial" w:cs="Arial"/>
          <w:bCs/>
          <w:color w:val="FF0000"/>
          <w:sz w:val="24"/>
          <w:szCs w:val="24"/>
        </w:rPr>
        <w:t>- Aspiration continue ou glissée</w:t>
      </w:r>
    </w:p>
    <w:p w:rsid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  <w:r w:rsidRPr="007651A0">
        <w:rPr>
          <w:rFonts w:ascii="Arial" w:hAnsi="Arial" w:cs="Arial"/>
          <w:bCs/>
          <w:color w:val="FF0000"/>
          <w:sz w:val="24"/>
          <w:szCs w:val="24"/>
        </w:rPr>
        <w:t>- Aspiration ponctuée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ou rythmée</w:t>
      </w:r>
    </w:p>
    <w:p w:rsidR="007651A0" w:rsidRPr="007651A0" w:rsidRDefault="007651A0" w:rsidP="00041F23">
      <w:pPr>
        <w:rPr>
          <w:rFonts w:ascii="Arial" w:hAnsi="Arial" w:cs="Arial"/>
          <w:bCs/>
          <w:color w:val="FF0000"/>
          <w:sz w:val="24"/>
          <w:szCs w:val="24"/>
        </w:rPr>
      </w:pPr>
    </w:p>
    <w:p w:rsidR="003C2DCB" w:rsidRDefault="009B7ED8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 Enoncer</w:t>
      </w:r>
      <w:r w:rsidR="003C2DCB">
        <w:rPr>
          <w:rFonts w:ascii="Arial" w:hAnsi="Arial" w:cs="Arial"/>
          <w:bCs/>
          <w:sz w:val="24"/>
          <w:szCs w:val="24"/>
        </w:rPr>
        <w:t xml:space="preserve"> le masque que vous avez choisi d'utiliser durant le soin visage.  (2 points)</w:t>
      </w:r>
    </w:p>
    <w:p w:rsidR="003C2DCB" w:rsidRDefault="003C2DCB" w:rsidP="00041F23">
      <w:pPr>
        <w:rPr>
          <w:rFonts w:ascii="Arial" w:hAnsi="Arial" w:cs="Arial"/>
          <w:bCs/>
          <w:color w:val="FF0000"/>
          <w:sz w:val="24"/>
          <w:szCs w:val="24"/>
        </w:rPr>
      </w:pPr>
      <w:r w:rsidRPr="003C2DCB">
        <w:rPr>
          <w:rFonts w:ascii="Arial" w:hAnsi="Arial" w:cs="Arial"/>
          <w:bCs/>
          <w:color w:val="FF0000"/>
          <w:sz w:val="24"/>
          <w:szCs w:val="24"/>
        </w:rPr>
        <w:t>Le masque terreux</w:t>
      </w:r>
    </w:p>
    <w:p w:rsidR="003C2DCB" w:rsidRDefault="003C2DCB" w:rsidP="00041F23">
      <w:pPr>
        <w:rPr>
          <w:rFonts w:ascii="Arial" w:hAnsi="Arial" w:cs="Arial"/>
          <w:bCs/>
          <w:sz w:val="24"/>
          <w:szCs w:val="24"/>
        </w:rPr>
      </w:pPr>
    </w:p>
    <w:p w:rsidR="003C2DCB" w:rsidRDefault="009B7ED8" w:rsidP="00041F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Pr="003C2D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Citer</w:t>
      </w:r>
      <w:r w:rsidR="003C2DCB">
        <w:rPr>
          <w:rFonts w:ascii="Arial" w:hAnsi="Arial" w:cs="Arial"/>
          <w:bCs/>
          <w:sz w:val="24"/>
          <w:szCs w:val="24"/>
        </w:rPr>
        <w:t xml:space="preserve"> trois propriétés de ce masque. (3 points)</w:t>
      </w:r>
    </w:p>
    <w:p w:rsidR="003C2DCB" w:rsidRPr="003C2DCB" w:rsidRDefault="003C2DCB" w:rsidP="003C2DCB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3C2DCB">
        <w:rPr>
          <w:rFonts w:ascii="Arial" w:hAnsi="Arial" w:cs="Arial"/>
          <w:bCs/>
          <w:color w:val="FF0000"/>
          <w:sz w:val="24"/>
          <w:szCs w:val="24"/>
        </w:rPr>
        <w:t>- Astringent</w:t>
      </w:r>
    </w:p>
    <w:p w:rsidR="003C2DCB" w:rsidRPr="003C2DCB" w:rsidRDefault="003C2DCB" w:rsidP="003C2DCB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3C2DCB">
        <w:rPr>
          <w:rFonts w:ascii="Arial" w:hAnsi="Arial" w:cs="Arial"/>
          <w:bCs/>
          <w:color w:val="FF0000"/>
          <w:sz w:val="24"/>
          <w:szCs w:val="24"/>
        </w:rPr>
        <w:t>- Absorbant</w:t>
      </w:r>
    </w:p>
    <w:p w:rsidR="003C2DCB" w:rsidRPr="003C2DCB" w:rsidRDefault="003C2DCB" w:rsidP="00041F23">
      <w:pPr>
        <w:rPr>
          <w:rFonts w:ascii="Arial" w:hAnsi="Arial" w:cs="Arial"/>
          <w:bCs/>
          <w:color w:val="FF0000"/>
          <w:sz w:val="24"/>
          <w:szCs w:val="24"/>
        </w:rPr>
      </w:pPr>
      <w:r w:rsidRPr="003C2DCB">
        <w:rPr>
          <w:rFonts w:ascii="Arial" w:hAnsi="Arial" w:cs="Arial"/>
          <w:bCs/>
          <w:color w:val="FF0000"/>
          <w:sz w:val="24"/>
          <w:szCs w:val="24"/>
        </w:rPr>
        <w:t>- Purifiant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56B1B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 Votre cliente espère que le gommage va améliorer l'état de la peau de ses mains</w:t>
      </w:r>
      <w:r w:rsidR="00833775">
        <w:rPr>
          <w:rFonts w:ascii="Arial" w:hAnsi="Arial" w:cs="Arial"/>
          <w:b/>
          <w:sz w:val="24"/>
          <w:szCs w:val="24"/>
        </w:rPr>
        <w:t>.</w:t>
      </w:r>
    </w:p>
    <w:p w:rsidR="002A7DD8" w:rsidRDefault="002A7DD8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704B">
        <w:rPr>
          <w:rFonts w:ascii="Arial" w:hAnsi="Arial" w:cs="Arial"/>
          <w:b/>
          <w:sz w:val="24"/>
          <w:szCs w:val="24"/>
        </w:rPr>
        <w:t xml:space="preserve">  </w:t>
      </w:r>
      <w:r w:rsidR="00C941D4">
        <w:rPr>
          <w:rFonts w:ascii="Arial" w:hAnsi="Arial" w:cs="Arial"/>
          <w:b/>
          <w:sz w:val="24"/>
          <w:szCs w:val="24"/>
        </w:rPr>
        <w:t>(5</w:t>
      </w:r>
      <w:r>
        <w:rPr>
          <w:rFonts w:ascii="Arial" w:hAnsi="Arial" w:cs="Arial"/>
          <w:b/>
          <w:sz w:val="24"/>
          <w:szCs w:val="24"/>
        </w:rPr>
        <w:t xml:space="preserve"> points)</w:t>
      </w:r>
    </w:p>
    <w:p w:rsidR="00041F23" w:rsidRDefault="00CB704B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41F23" w:rsidRDefault="009B7ED8" w:rsidP="00C941D4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Citer</w:t>
      </w:r>
      <w:r w:rsidR="00054D32">
        <w:rPr>
          <w:rFonts w:ascii="Arial" w:hAnsi="Arial" w:cs="Arial"/>
          <w:sz w:val="24"/>
          <w:szCs w:val="24"/>
        </w:rPr>
        <w:t xml:space="preserve"> le nom du phénomène qui produit des callosités ou rugosités.  (2 points)</w:t>
      </w:r>
    </w:p>
    <w:p w:rsidR="00C941D4" w:rsidRPr="00C941D4" w:rsidRDefault="00C941D4" w:rsidP="00C941D4">
      <w:pPr>
        <w:rPr>
          <w:rFonts w:ascii="Arial" w:hAnsi="Arial" w:cs="Arial"/>
          <w:color w:val="FF0000"/>
          <w:sz w:val="24"/>
          <w:szCs w:val="24"/>
        </w:rPr>
      </w:pPr>
      <w:r w:rsidRPr="00C941D4">
        <w:rPr>
          <w:rFonts w:ascii="Arial" w:hAnsi="Arial" w:cs="Arial"/>
          <w:color w:val="FF0000"/>
          <w:sz w:val="24"/>
          <w:szCs w:val="24"/>
        </w:rPr>
        <w:t>L'hyperkératinisation</w:t>
      </w:r>
    </w:p>
    <w:p w:rsidR="00041F23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C941D4" w:rsidRPr="009A2CC5" w:rsidRDefault="009B7ED8" w:rsidP="00C941D4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2.2 </w:t>
      </w:r>
      <w:r>
        <w:rPr>
          <w:rFonts w:ascii="Arial" w:hAnsi="Arial" w:cs="Arial"/>
          <w:sz w:val="24"/>
          <w:szCs w:val="24"/>
        </w:rPr>
        <w:t>Indiquer</w:t>
      </w:r>
      <w:r w:rsidR="00C941D4" w:rsidRPr="009A2CC5">
        <w:rPr>
          <w:rFonts w:ascii="Arial" w:hAnsi="Arial" w:cs="Arial"/>
          <w:sz w:val="24"/>
          <w:szCs w:val="24"/>
        </w:rPr>
        <w:t xml:space="preserve"> </w:t>
      </w:r>
      <w:r w:rsidR="00C941D4">
        <w:rPr>
          <w:rFonts w:ascii="Arial" w:hAnsi="Arial" w:cs="Arial"/>
          <w:sz w:val="24"/>
          <w:szCs w:val="24"/>
        </w:rPr>
        <w:t>le type de gommage que vous allez utiliser</w:t>
      </w:r>
      <w:r w:rsidR="00C941D4" w:rsidRPr="009A2CC5">
        <w:rPr>
          <w:rFonts w:ascii="Arial" w:hAnsi="Arial" w:cs="Arial"/>
          <w:sz w:val="24"/>
          <w:szCs w:val="24"/>
        </w:rPr>
        <w:t>. (1 pt)</w:t>
      </w:r>
    </w:p>
    <w:p w:rsidR="00C941D4" w:rsidRPr="00E344C2" w:rsidRDefault="00C941D4" w:rsidP="00C941D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 gommage mécanique à grains</w:t>
      </w:r>
    </w:p>
    <w:p w:rsidR="00041F23" w:rsidRPr="001D4840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C941D4" w:rsidRPr="009A2CC5" w:rsidRDefault="00C941D4" w:rsidP="00C941D4">
      <w:pPr>
        <w:tabs>
          <w:tab w:val="left" w:pos="63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Enoncer la forme galénique de ce gommage</w:t>
      </w:r>
      <w:r w:rsidRPr="009A2CC5">
        <w:rPr>
          <w:rFonts w:ascii="Arial" w:hAnsi="Arial" w:cs="Arial"/>
          <w:sz w:val="24"/>
          <w:szCs w:val="24"/>
        </w:rPr>
        <w:t>. (2 pts)</w:t>
      </w:r>
    </w:p>
    <w:p w:rsidR="00C941D4" w:rsidRPr="00E344C2" w:rsidRDefault="00C941D4" w:rsidP="00C941D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Suspension</w:t>
      </w: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041F23" w:rsidRPr="00833775" w:rsidRDefault="001B377A" w:rsidP="00DD3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33775" w:rsidRPr="00833775">
        <w:rPr>
          <w:rFonts w:ascii="Arial" w:hAnsi="Arial" w:cs="Arial"/>
          <w:b/>
          <w:sz w:val="24"/>
          <w:szCs w:val="24"/>
        </w:rPr>
        <w:t xml:space="preserve">- </w:t>
      </w:r>
      <w:r w:rsidR="00616E7B">
        <w:rPr>
          <w:rFonts w:ascii="Arial" w:hAnsi="Arial" w:cs="Arial"/>
          <w:b/>
          <w:sz w:val="24"/>
          <w:szCs w:val="24"/>
        </w:rPr>
        <w:t xml:space="preserve"> Votre cliente </w:t>
      </w:r>
      <w:r w:rsidR="00833775">
        <w:rPr>
          <w:rFonts w:ascii="Arial" w:hAnsi="Arial" w:cs="Arial"/>
          <w:b/>
          <w:sz w:val="24"/>
          <w:szCs w:val="24"/>
        </w:rPr>
        <w:t>s'interroge sur la réglementation concernant les UV, elle vous questionne.</w:t>
      </w:r>
    </w:p>
    <w:p w:rsidR="00C7693E" w:rsidRPr="009A2CC5" w:rsidRDefault="00C941D4" w:rsidP="00C7693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2CF9">
        <w:rPr>
          <w:rFonts w:ascii="Arial" w:hAnsi="Arial" w:cs="Arial"/>
          <w:b/>
          <w:sz w:val="24"/>
          <w:szCs w:val="24"/>
        </w:rPr>
        <w:t>(5</w:t>
      </w:r>
      <w:r w:rsidR="00C7693E">
        <w:rPr>
          <w:rFonts w:ascii="Arial" w:hAnsi="Arial" w:cs="Arial"/>
          <w:b/>
          <w:sz w:val="24"/>
          <w:szCs w:val="24"/>
        </w:rPr>
        <w:t xml:space="preserve"> pts)</w:t>
      </w:r>
    </w:p>
    <w:p w:rsidR="009A2CC5" w:rsidRPr="009A2CC5" w:rsidRDefault="001B377A" w:rsidP="009A2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2CC5" w:rsidRPr="009A2CC5">
        <w:rPr>
          <w:rFonts w:ascii="Arial" w:hAnsi="Arial" w:cs="Arial"/>
          <w:sz w:val="24"/>
          <w:szCs w:val="24"/>
        </w:rPr>
        <w:t>.1</w:t>
      </w:r>
      <w:r w:rsidR="00833775">
        <w:rPr>
          <w:rFonts w:ascii="Arial" w:hAnsi="Arial" w:cs="Arial"/>
          <w:sz w:val="24"/>
          <w:szCs w:val="24"/>
        </w:rPr>
        <w:t xml:space="preserve"> Expliquer la réglementation liée au personnel s'occupant des cabines </w:t>
      </w:r>
      <w:r w:rsidR="009B7ED8">
        <w:rPr>
          <w:rFonts w:ascii="Arial" w:hAnsi="Arial" w:cs="Arial"/>
          <w:sz w:val="24"/>
          <w:szCs w:val="24"/>
        </w:rPr>
        <w:t>UV.</w:t>
      </w:r>
      <w:r w:rsidR="00CB704B">
        <w:rPr>
          <w:rFonts w:ascii="Arial" w:hAnsi="Arial" w:cs="Arial"/>
          <w:sz w:val="24"/>
          <w:szCs w:val="24"/>
        </w:rPr>
        <w:t xml:space="preserve"> (3</w:t>
      </w:r>
      <w:r w:rsidR="009A2CC5" w:rsidRPr="009A2CC5">
        <w:rPr>
          <w:rFonts w:ascii="Arial" w:hAnsi="Arial" w:cs="Arial"/>
          <w:sz w:val="24"/>
          <w:szCs w:val="24"/>
        </w:rPr>
        <w:t xml:space="preserve"> pts)</w:t>
      </w:r>
    </w:p>
    <w:p w:rsidR="00833775" w:rsidRDefault="00833775" w:rsidP="00124B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Le personnel doit suivre une f</w:t>
      </w:r>
      <w:r w:rsidR="00124B4D">
        <w:rPr>
          <w:rFonts w:ascii="Arial" w:hAnsi="Arial" w:cs="Arial"/>
          <w:color w:val="FF0000"/>
          <w:sz w:val="24"/>
          <w:szCs w:val="24"/>
        </w:rPr>
        <w:t>ormation de 8 heures avec QC</w:t>
      </w:r>
      <w:r>
        <w:rPr>
          <w:rFonts w:ascii="Arial" w:hAnsi="Arial" w:cs="Arial"/>
          <w:color w:val="FF0000"/>
          <w:sz w:val="24"/>
          <w:szCs w:val="24"/>
        </w:rPr>
        <w:t xml:space="preserve">M pour obtenir l'attestation </w:t>
      </w:r>
    </w:p>
    <w:p w:rsidR="009A2CC5" w:rsidRPr="00E344C2" w:rsidRDefault="00833775" w:rsidP="00124B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R</w:t>
      </w:r>
      <w:r w:rsidR="00124B4D">
        <w:rPr>
          <w:rFonts w:ascii="Arial" w:hAnsi="Arial" w:cs="Arial"/>
          <w:color w:val="FF0000"/>
          <w:sz w:val="24"/>
          <w:szCs w:val="24"/>
        </w:rPr>
        <w:t>emise à niveau tous les 5 ans</w:t>
      </w:r>
    </w:p>
    <w:p w:rsidR="009B4B86" w:rsidRPr="009A2CC5" w:rsidRDefault="009B4B86" w:rsidP="00F6182B">
      <w:pPr>
        <w:rPr>
          <w:rFonts w:ascii="Arial" w:hAnsi="Arial" w:cs="Arial"/>
          <w:sz w:val="24"/>
          <w:szCs w:val="24"/>
        </w:rPr>
      </w:pPr>
    </w:p>
    <w:p w:rsidR="00F07994" w:rsidRPr="009A2CC5" w:rsidRDefault="001B377A" w:rsidP="00F61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7994" w:rsidRPr="009A2CC5">
        <w:rPr>
          <w:rFonts w:ascii="Arial" w:hAnsi="Arial" w:cs="Arial"/>
          <w:sz w:val="24"/>
          <w:szCs w:val="24"/>
        </w:rPr>
        <w:t xml:space="preserve">.2 </w:t>
      </w:r>
      <w:r w:rsidR="00833775">
        <w:rPr>
          <w:rFonts w:ascii="Arial" w:hAnsi="Arial" w:cs="Arial"/>
          <w:sz w:val="24"/>
          <w:szCs w:val="24"/>
        </w:rPr>
        <w:t xml:space="preserve">Citer la durée de validité du contrôle technique des appareils UV.  </w:t>
      </w:r>
      <w:r w:rsidR="00E0558E" w:rsidRPr="009A2CC5">
        <w:rPr>
          <w:rFonts w:ascii="Arial" w:hAnsi="Arial" w:cs="Arial"/>
          <w:sz w:val="24"/>
          <w:szCs w:val="24"/>
        </w:rPr>
        <w:t>(2 pts)</w:t>
      </w:r>
    </w:p>
    <w:p w:rsidR="00F07994" w:rsidRPr="00E344C2" w:rsidRDefault="00124B4D" w:rsidP="00F618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 contrôle technique doit être effectué tous les 2 ans.</w:t>
      </w:r>
    </w:p>
    <w:p w:rsidR="008A48BA" w:rsidRDefault="008A48BA" w:rsidP="00F6182B">
      <w:pPr>
        <w:rPr>
          <w:rFonts w:ascii="Arial" w:hAnsi="Arial" w:cs="Arial"/>
          <w:color w:val="7030A0"/>
          <w:sz w:val="24"/>
          <w:szCs w:val="24"/>
        </w:rPr>
      </w:pPr>
    </w:p>
    <w:p w:rsidR="009B4B86" w:rsidRPr="00E0558E" w:rsidRDefault="009B4B86" w:rsidP="00F6182B">
      <w:pPr>
        <w:rPr>
          <w:rFonts w:ascii="Arial" w:hAnsi="Arial" w:cs="Arial"/>
          <w:color w:val="7030A0"/>
          <w:sz w:val="24"/>
          <w:szCs w:val="24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8A48BA" w:rsidRDefault="008A48BA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sectPr w:rsidR="008A48BA" w:rsidSect="00464C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E6" w:rsidRDefault="00CF2AE6" w:rsidP="00A60FD9">
      <w:pPr>
        <w:spacing w:after="0" w:line="240" w:lineRule="auto"/>
      </w:pPr>
      <w:r>
        <w:separator/>
      </w:r>
    </w:p>
  </w:endnote>
  <w:endnote w:type="continuationSeparator" w:id="0">
    <w:p w:rsidR="00CF2AE6" w:rsidRDefault="00CF2AE6" w:rsidP="00A6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D9" w:rsidRDefault="00A60FD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Doc K.F. Evaluation sommative Pôle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F2AE6">
      <w:fldChar w:fldCharType="begin"/>
    </w:r>
    <w:r w:rsidR="00CF2AE6">
      <w:instrText xml:space="preserve"> PAGE   \* MERGEFORMAT </w:instrText>
    </w:r>
    <w:r w:rsidR="00CF2AE6">
      <w:fldChar w:fldCharType="separate"/>
    </w:r>
    <w:r w:rsidR="005D1612" w:rsidRPr="005D1612">
      <w:rPr>
        <w:rFonts w:asciiTheme="majorHAnsi" w:hAnsiTheme="majorHAnsi"/>
        <w:noProof/>
      </w:rPr>
      <w:t>3</w:t>
    </w:r>
    <w:r w:rsidR="00CF2AE6">
      <w:rPr>
        <w:rFonts w:asciiTheme="majorHAnsi" w:hAnsiTheme="majorHAnsi"/>
        <w:noProof/>
      </w:rPr>
      <w:fldChar w:fldCharType="end"/>
    </w:r>
  </w:p>
  <w:p w:rsidR="00A60FD9" w:rsidRDefault="00A60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E6" w:rsidRDefault="00CF2AE6" w:rsidP="00A60FD9">
      <w:pPr>
        <w:spacing w:after="0" w:line="240" w:lineRule="auto"/>
      </w:pPr>
      <w:r>
        <w:separator/>
      </w:r>
    </w:p>
  </w:footnote>
  <w:footnote w:type="continuationSeparator" w:id="0">
    <w:p w:rsidR="00CF2AE6" w:rsidRDefault="00CF2AE6" w:rsidP="00A6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DD9"/>
    <w:multiLevelType w:val="hybridMultilevel"/>
    <w:tmpl w:val="93D61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334"/>
    <w:multiLevelType w:val="hybridMultilevel"/>
    <w:tmpl w:val="C992859C"/>
    <w:lvl w:ilvl="0" w:tplc="475C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5D7"/>
    <w:multiLevelType w:val="hybridMultilevel"/>
    <w:tmpl w:val="EB58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709"/>
    <w:multiLevelType w:val="hybridMultilevel"/>
    <w:tmpl w:val="3724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6500"/>
    <w:multiLevelType w:val="hybridMultilevel"/>
    <w:tmpl w:val="204A2F18"/>
    <w:lvl w:ilvl="0" w:tplc="F8649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2EEB"/>
    <w:multiLevelType w:val="hybridMultilevel"/>
    <w:tmpl w:val="42AE7806"/>
    <w:lvl w:ilvl="0" w:tplc="E78A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7C"/>
    <w:rsid w:val="00025D0C"/>
    <w:rsid w:val="00041F23"/>
    <w:rsid w:val="000505C7"/>
    <w:rsid w:val="000508DE"/>
    <w:rsid w:val="00054D32"/>
    <w:rsid w:val="00056B1B"/>
    <w:rsid w:val="00076BE6"/>
    <w:rsid w:val="000830BF"/>
    <w:rsid w:val="00090A62"/>
    <w:rsid w:val="000A24BE"/>
    <w:rsid w:val="000B2413"/>
    <w:rsid w:val="00124B4D"/>
    <w:rsid w:val="00152290"/>
    <w:rsid w:val="0016264B"/>
    <w:rsid w:val="001B2A32"/>
    <w:rsid w:val="001B377A"/>
    <w:rsid w:val="001B5C2D"/>
    <w:rsid w:val="001C4DDB"/>
    <w:rsid w:val="001D4840"/>
    <w:rsid w:val="001E09F9"/>
    <w:rsid w:val="001F6F65"/>
    <w:rsid w:val="00233761"/>
    <w:rsid w:val="0024368B"/>
    <w:rsid w:val="002547AD"/>
    <w:rsid w:val="002A50F5"/>
    <w:rsid w:val="002A7DD8"/>
    <w:rsid w:val="002B45BB"/>
    <w:rsid w:val="002C2CF9"/>
    <w:rsid w:val="002E66EA"/>
    <w:rsid w:val="002E7164"/>
    <w:rsid w:val="003008F0"/>
    <w:rsid w:val="0031253B"/>
    <w:rsid w:val="00330D52"/>
    <w:rsid w:val="00332DE3"/>
    <w:rsid w:val="00354151"/>
    <w:rsid w:val="00354656"/>
    <w:rsid w:val="003663D2"/>
    <w:rsid w:val="00387857"/>
    <w:rsid w:val="003C2DCB"/>
    <w:rsid w:val="003C44E1"/>
    <w:rsid w:val="003E21A3"/>
    <w:rsid w:val="003E2518"/>
    <w:rsid w:val="004013D0"/>
    <w:rsid w:val="004065CF"/>
    <w:rsid w:val="00431981"/>
    <w:rsid w:val="004525F7"/>
    <w:rsid w:val="00474AFA"/>
    <w:rsid w:val="00481BF2"/>
    <w:rsid w:val="004E53EE"/>
    <w:rsid w:val="0051571D"/>
    <w:rsid w:val="00523445"/>
    <w:rsid w:val="00524BBF"/>
    <w:rsid w:val="00531457"/>
    <w:rsid w:val="00570B6E"/>
    <w:rsid w:val="0058429B"/>
    <w:rsid w:val="005A5B05"/>
    <w:rsid w:val="005B01C3"/>
    <w:rsid w:val="005D1612"/>
    <w:rsid w:val="005D787B"/>
    <w:rsid w:val="00616E7B"/>
    <w:rsid w:val="006259E7"/>
    <w:rsid w:val="00641901"/>
    <w:rsid w:val="006561ED"/>
    <w:rsid w:val="00660C00"/>
    <w:rsid w:val="006A3C49"/>
    <w:rsid w:val="006C68C4"/>
    <w:rsid w:val="006C758C"/>
    <w:rsid w:val="006E4D68"/>
    <w:rsid w:val="00704A18"/>
    <w:rsid w:val="00705266"/>
    <w:rsid w:val="00710012"/>
    <w:rsid w:val="00723159"/>
    <w:rsid w:val="00725297"/>
    <w:rsid w:val="0073095D"/>
    <w:rsid w:val="00746912"/>
    <w:rsid w:val="007651A0"/>
    <w:rsid w:val="00766CD5"/>
    <w:rsid w:val="00782A67"/>
    <w:rsid w:val="007A23B7"/>
    <w:rsid w:val="007C5A15"/>
    <w:rsid w:val="007F2BC4"/>
    <w:rsid w:val="00810547"/>
    <w:rsid w:val="0082356A"/>
    <w:rsid w:val="0082430E"/>
    <w:rsid w:val="00833775"/>
    <w:rsid w:val="00845A44"/>
    <w:rsid w:val="00861DF3"/>
    <w:rsid w:val="0086746C"/>
    <w:rsid w:val="008843F1"/>
    <w:rsid w:val="008A48BA"/>
    <w:rsid w:val="008A741F"/>
    <w:rsid w:val="008C5828"/>
    <w:rsid w:val="009047DF"/>
    <w:rsid w:val="00966111"/>
    <w:rsid w:val="009A2C67"/>
    <w:rsid w:val="009A2CC5"/>
    <w:rsid w:val="009B4B86"/>
    <w:rsid w:val="009B7ED8"/>
    <w:rsid w:val="00A000D7"/>
    <w:rsid w:val="00A2523C"/>
    <w:rsid w:val="00A33AFB"/>
    <w:rsid w:val="00A57D27"/>
    <w:rsid w:val="00A60FD9"/>
    <w:rsid w:val="00A86AFF"/>
    <w:rsid w:val="00A94BF8"/>
    <w:rsid w:val="00AA4313"/>
    <w:rsid w:val="00B11209"/>
    <w:rsid w:val="00B15E10"/>
    <w:rsid w:val="00B250F5"/>
    <w:rsid w:val="00B2713A"/>
    <w:rsid w:val="00B67813"/>
    <w:rsid w:val="00B76C49"/>
    <w:rsid w:val="00B87E16"/>
    <w:rsid w:val="00BA6566"/>
    <w:rsid w:val="00BC58AB"/>
    <w:rsid w:val="00C11317"/>
    <w:rsid w:val="00C11A7C"/>
    <w:rsid w:val="00C11E50"/>
    <w:rsid w:val="00C135B1"/>
    <w:rsid w:val="00C1653E"/>
    <w:rsid w:val="00C35915"/>
    <w:rsid w:val="00C4179E"/>
    <w:rsid w:val="00C50109"/>
    <w:rsid w:val="00C55E37"/>
    <w:rsid w:val="00C5658C"/>
    <w:rsid w:val="00C60672"/>
    <w:rsid w:val="00C7693E"/>
    <w:rsid w:val="00C779DA"/>
    <w:rsid w:val="00C859F8"/>
    <w:rsid w:val="00C941D4"/>
    <w:rsid w:val="00CB704B"/>
    <w:rsid w:val="00CC0D45"/>
    <w:rsid w:val="00CF2AE6"/>
    <w:rsid w:val="00D05BDD"/>
    <w:rsid w:val="00D2543C"/>
    <w:rsid w:val="00D438B7"/>
    <w:rsid w:val="00D531EC"/>
    <w:rsid w:val="00D5736D"/>
    <w:rsid w:val="00D94ABF"/>
    <w:rsid w:val="00DA083D"/>
    <w:rsid w:val="00DB0D2C"/>
    <w:rsid w:val="00DB375F"/>
    <w:rsid w:val="00DD3A7F"/>
    <w:rsid w:val="00DF6377"/>
    <w:rsid w:val="00E0558E"/>
    <w:rsid w:val="00E24B47"/>
    <w:rsid w:val="00E344C2"/>
    <w:rsid w:val="00EA0D3F"/>
    <w:rsid w:val="00ED3931"/>
    <w:rsid w:val="00EE5E75"/>
    <w:rsid w:val="00EE77F3"/>
    <w:rsid w:val="00F07994"/>
    <w:rsid w:val="00F1312C"/>
    <w:rsid w:val="00F27592"/>
    <w:rsid w:val="00F33564"/>
    <w:rsid w:val="00F6182B"/>
    <w:rsid w:val="00FA4A89"/>
    <w:rsid w:val="00FC3634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73B3B68F-0DDC-476A-865E-D2E9E28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558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A6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FD9"/>
  </w:style>
  <w:style w:type="paragraph" w:styleId="Pieddepage">
    <w:name w:val="footer"/>
    <w:basedOn w:val="Normal"/>
    <w:link w:val="PieddepageCar"/>
    <w:uiPriority w:val="99"/>
    <w:unhideWhenUsed/>
    <w:rsid w:val="00A6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 frederic</dc:creator>
  <cp:lastModifiedBy>Laurence Galland</cp:lastModifiedBy>
  <cp:revision>8</cp:revision>
  <dcterms:created xsi:type="dcterms:W3CDTF">2019-10-24T19:09:00Z</dcterms:created>
  <dcterms:modified xsi:type="dcterms:W3CDTF">2019-10-25T09:05:00Z</dcterms:modified>
</cp:coreProperties>
</file>